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2DF" w:rsidRPr="002B2B84" w:rsidRDefault="004162DF" w:rsidP="004162DF">
      <w:pPr>
        <w:pStyle w:val="a4"/>
        <w:ind w:firstLine="420"/>
        <w:jc w:val="center"/>
        <w:rPr>
          <w:rStyle w:val="a5"/>
          <w:rFonts w:ascii="Times New Roman" w:hAnsi="Times New Roman"/>
          <w:color w:val="000000"/>
          <w:sz w:val="24"/>
          <w:szCs w:val="24"/>
        </w:rPr>
      </w:pPr>
      <w:r w:rsidRPr="002B2B84">
        <w:rPr>
          <w:rStyle w:val="a5"/>
          <w:rFonts w:ascii="Times New Roman" w:hAnsi="Times New Roman"/>
          <w:color w:val="000000"/>
          <w:sz w:val="24"/>
          <w:szCs w:val="24"/>
        </w:rPr>
        <w:t>О реализуемых образовательных программах</w:t>
      </w:r>
    </w:p>
    <w:p w:rsidR="004162DF" w:rsidRPr="002B2B84" w:rsidRDefault="004162DF" w:rsidP="004162DF">
      <w:pPr>
        <w:pStyle w:val="a4"/>
        <w:ind w:firstLine="420"/>
        <w:jc w:val="center"/>
        <w:rPr>
          <w:rStyle w:val="a5"/>
          <w:rFonts w:ascii="Times New Roman" w:hAnsi="Times New Roman"/>
          <w:color w:val="000000"/>
          <w:sz w:val="24"/>
          <w:szCs w:val="24"/>
        </w:rPr>
      </w:pPr>
    </w:p>
    <w:p w:rsidR="004162DF" w:rsidRPr="000C3E29" w:rsidRDefault="004162DF" w:rsidP="004162DF">
      <w:pPr>
        <w:pStyle w:val="a4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2B84">
        <w:rPr>
          <w:rStyle w:val="a5"/>
          <w:rFonts w:ascii="Times New Roman" w:hAnsi="Times New Roman"/>
          <w:b w:val="0"/>
          <w:iCs/>
          <w:color w:val="000000"/>
          <w:sz w:val="24"/>
          <w:szCs w:val="24"/>
        </w:rPr>
        <w:t>Общебразовательная</w:t>
      </w:r>
      <w:proofErr w:type="spellEnd"/>
      <w:r w:rsidRPr="002B2B84">
        <w:rPr>
          <w:rStyle w:val="a5"/>
          <w:rFonts w:ascii="Times New Roman" w:hAnsi="Times New Roman"/>
          <w:b w:val="0"/>
          <w:iCs/>
          <w:color w:val="000000"/>
          <w:sz w:val="24"/>
          <w:szCs w:val="24"/>
        </w:rPr>
        <w:t xml:space="preserve"> </w:t>
      </w:r>
      <w:proofErr w:type="spellStart"/>
      <w:r w:rsidRPr="002B2B84">
        <w:rPr>
          <w:rStyle w:val="a5"/>
          <w:rFonts w:ascii="Times New Roman" w:hAnsi="Times New Roman"/>
          <w:b w:val="0"/>
          <w:iCs/>
          <w:color w:val="000000"/>
          <w:sz w:val="24"/>
          <w:szCs w:val="24"/>
        </w:rPr>
        <w:t>программа</w:t>
      </w:r>
      <w:r w:rsidRPr="002B2B8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муниципального</w:t>
      </w:r>
      <w:proofErr w:type="spellEnd"/>
      <w:r w:rsidRPr="002B2B8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бюджетного дошкольного образователь</w:t>
      </w:r>
      <w:r w:rsidR="001D474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ного учреждения «</w:t>
      </w:r>
      <w:proofErr w:type="spellStart"/>
      <w:r w:rsidR="001D474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Кадыровский</w:t>
      </w:r>
      <w:proofErr w:type="spellEnd"/>
      <w:r w:rsidR="001D474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детский сад «Кояшкай</w:t>
      </w:r>
      <w:r w:rsidR="00D115A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» </w:t>
      </w:r>
      <w:proofErr w:type="spellStart"/>
      <w:r w:rsidR="00D115A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Заинского</w:t>
      </w:r>
      <w:proofErr w:type="spellEnd"/>
      <w:r w:rsidR="00D115A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муниципального района </w:t>
      </w:r>
      <w:bookmarkStart w:id="0" w:name="_GoBack"/>
      <w:bookmarkEnd w:id="0"/>
      <w:r w:rsidRPr="000C3E29">
        <w:rPr>
          <w:rFonts w:ascii="Times New Roman" w:hAnsi="Times New Roman" w:cs="Times New Roman"/>
          <w:color w:val="000000"/>
          <w:sz w:val="24"/>
          <w:szCs w:val="24"/>
        </w:rPr>
        <w:t>Республики Татарстан разработан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C3E29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</w:t>
      </w:r>
      <w:r w:rsidRPr="000C3E29">
        <w:rPr>
          <w:rFonts w:ascii="Times New Roman" w:hAnsi="Times New Roman" w:cs="Times New Roman"/>
          <w:color w:val="000000"/>
          <w:sz w:val="24"/>
          <w:szCs w:val="24"/>
        </w:rPr>
        <w:t>Закон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«О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б образовании в </w:t>
      </w:r>
      <w:r w:rsidRPr="000C3E29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оссийской </w:t>
      </w:r>
      <w:r w:rsidRPr="000C3E29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едерации»</w:t>
      </w:r>
      <w:r w:rsidRPr="000C3E2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r w:rsidRPr="000C3E29">
        <w:rPr>
          <w:rFonts w:ascii="Times New Roman" w:hAnsi="Times New Roman" w:cs="Times New Roman"/>
          <w:color w:val="000000"/>
          <w:sz w:val="24"/>
          <w:szCs w:val="24"/>
        </w:rPr>
        <w:t xml:space="preserve"> «Об образовании»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РТ</w:t>
      </w:r>
      <w:r w:rsidRPr="000C3E29">
        <w:rPr>
          <w:rFonts w:ascii="Times New Roman" w:hAnsi="Times New Roman" w:cs="Times New Roman"/>
          <w:color w:val="000000"/>
          <w:sz w:val="24"/>
          <w:szCs w:val="24"/>
        </w:rPr>
        <w:t>; «Санитарно-эпидемиологическими требованиями к устройству, содержанию и организации режима работы в дошкольных учреждениях. СанПиН</w:t>
      </w:r>
      <w:proofErr w:type="gramStart"/>
      <w:r w:rsidRPr="000C3E29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Pr="000C3E29">
        <w:rPr>
          <w:rFonts w:ascii="Times New Roman" w:hAnsi="Times New Roman" w:cs="Times New Roman"/>
          <w:color w:val="000000"/>
          <w:sz w:val="24"/>
          <w:szCs w:val="24"/>
        </w:rPr>
        <w:t>.4.1.</w:t>
      </w:r>
      <w:r>
        <w:rPr>
          <w:rFonts w:ascii="Times New Roman" w:hAnsi="Times New Roman" w:cs="Times New Roman"/>
          <w:color w:val="000000"/>
          <w:sz w:val="24"/>
          <w:szCs w:val="24"/>
        </w:rPr>
        <w:t>3049</w:t>
      </w:r>
      <w:r w:rsidRPr="000C3E29">
        <w:rPr>
          <w:rFonts w:ascii="Times New Roman" w:hAnsi="Times New Roman" w:cs="Times New Roman"/>
          <w:color w:val="000000"/>
          <w:sz w:val="24"/>
          <w:szCs w:val="24"/>
        </w:rPr>
        <w:t>-1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3», </w:t>
      </w:r>
      <w:r w:rsidRPr="000C3E29">
        <w:rPr>
          <w:rFonts w:ascii="Times New Roman" w:hAnsi="Times New Roman" w:cs="Times New Roman"/>
          <w:color w:val="000000"/>
          <w:sz w:val="24"/>
          <w:szCs w:val="24"/>
        </w:rPr>
        <w:t xml:space="preserve">с учетом регионального компонента и компонента ДОУ. </w:t>
      </w:r>
    </w:p>
    <w:p w:rsidR="004162DF" w:rsidRDefault="004162DF" w:rsidP="004162DF">
      <w:pPr>
        <w:pStyle w:val="a4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0C3E29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Федеральным государственным стандартом дошкольного образования </w:t>
      </w:r>
      <w:r w:rsidRPr="001D6EAE">
        <w:rPr>
          <w:rFonts w:ascii="Times New Roman" w:hAnsi="Times New Roman" w:cs="Times New Roman"/>
          <w:sz w:val="24"/>
          <w:szCs w:val="24"/>
        </w:rPr>
        <w:t>проектируется как программа психолого-педагогической поддержки позитивной социализации и индивидуализации разв</w:t>
      </w:r>
      <w:r>
        <w:rPr>
          <w:rFonts w:ascii="Times New Roman" w:hAnsi="Times New Roman" w:cs="Times New Roman"/>
          <w:sz w:val="24"/>
          <w:szCs w:val="24"/>
        </w:rPr>
        <w:t xml:space="preserve">ития детей дошкольного возраста </w:t>
      </w:r>
      <w:r w:rsidRPr="006B62AC">
        <w:rPr>
          <w:rFonts w:ascii="Times New Roman" w:hAnsi="Times New Roman" w:cs="Times New Roman"/>
          <w:sz w:val="24"/>
          <w:szCs w:val="24"/>
        </w:rPr>
        <w:t xml:space="preserve">по основным направлениям – физическому, </w:t>
      </w:r>
      <w:r w:rsidRPr="001D6EAE">
        <w:rPr>
          <w:rFonts w:ascii="Times New Roman" w:hAnsi="Times New Roman" w:cs="Times New Roman"/>
          <w:sz w:val="24"/>
          <w:szCs w:val="24"/>
        </w:rPr>
        <w:t>коммуникативно-личностно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D6EAE">
        <w:rPr>
          <w:rFonts w:ascii="Times New Roman" w:hAnsi="Times New Roman" w:cs="Times New Roman"/>
          <w:sz w:val="24"/>
          <w:szCs w:val="24"/>
        </w:rPr>
        <w:t>, познавательно-речево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D6EAE">
        <w:rPr>
          <w:rFonts w:ascii="Times New Roman" w:hAnsi="Times New Roman" w:cs="Times New Roman"/>
          <w:sz w:val="24"/>
          <w:szCs w:val="24"/>
        </w:rPr>
        <w:t>, художественно-эстетическо</w:t>
      </w:r>
      <w:r>
        <w:rPr>
          <w:rFonts w:ascii="Times New Roman" w:hAnsi="Times New Roman" w:cs="Times New Roman"/>
          <w:sz w:val="24"/>
          <w:szCs w:val="24"/>
        </w:rPr>
        <w:t xml:space="preserve">му. </w:t>
      </w:r>
    </w:p>
    <w:p w:rsidR="004162DF" w:rsidRPr="001D6EAE" w:rsidRDefault="004162DF" w:rsidP="004162DF">
      <w:pPr>
        <w:pStyle w:val="a4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 w:rsidRPr="001D6EAE">
        <w:rPr>
          <w:rFonts w:ascii="Times New Roman" w:hAnsi="Times New Roman" w:cs="Times New Roman"/>
          <w:sz w:val="24"/>
          <w:szCs w:val="24"/>
        </w:rPr>
        <w:t xml:space="preserve"> направлена на создание условий социальной ситуации развития ребёнка</w:t>
      </w:r>
      <w:r>
        <w:rPr>
          <w:rFonts w:ascii="Times New Roman" w:hAnsi="Times New Roman" w:cs="Times New Roman"/>
          <w:sz w:val="24"/>
          <w:szCs w:val="24"/>
        </w:rPr>
        <w:t>-дошкольника</w:t>
      </w:r>
      <w:r w:rsidRPr="001D6EAE">
        <w:rPr>
          <w:rFonts w:ascii="Times New Roman" w:hAnsi="Times New Roman" w:cs="Times New Roman"/>
          <w:sz w:val="24"/>
          <w:szCs w:val="24"/>
        </w:rPr>
        <w:t xml:space="preserve">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возрасту видов деятельности, сотрудничества </w:t>
      </w:r>
      <w:proofErr w:type="gramStart"/>
      <w:r w:rsidRPr="001D6EA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D6EAE">
        <w:rPr>
          <w:rFonts w:ascii="Times New Roman" w:hAnsi="Times New Roman" w:cs="Times New Roman"/>
          <w:sz w:val="24"/>
          <w:szCs w:val="24"/>
        </w:rPr>
        <w:t xml:space="preserve"> взрослыми и сверстниками </w:t>
      </w:r>
      <w:r>
        <w:rPr>
          <w:rFonts w:ascii="Times New Roman" w:hAnsi="Times New Roman" w:cs="Times New Roman"/>
          <w:sz w:val="24"/>
          <w:szCs w:val="24"/>
        </w:rPr>
        <w:t xml:space="preserve">как фактора </w:t>
      </w:r>
      <w:r w:rsidRPr="006B62AC">
        <w:rPr>
          <w:rFonts w:ascii="Times New Roman" w:hAnsi="Times New Roman" w:cs="Times New Roman"/>
          <w:sz w:val="24"/>
          <w:szCs w:val="24"/>
        </w:rPr>
        <w:t>достижени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B62AC">
        <w:rPr>
          <w:rFonts w:ascii="Times New Roman" w:hAnsi="Times New Roman" w:cs="Times New Roman"/>
          <w:sz w:val="24"/>
          <w:szCs w:val="24"/>
        </w:rPr>
        <w:t xml:space="preserve"> воспитанниками </w:t>
      </w:r>
      <w:r>
        <w:rPr>
          <w:rFonts w:ascii="Times New Roman" w:hAnsi="Times New Roman" w:cs="Times New Roman"/>
          <w:sz w:val="24"/>
          <w:szCs w:val="24"/>
        </w:rPr>
        <w:t xml:space="preserve">успешной </w:t>
      </w:r>
      <w:r w:rsidRPr="006B62AC">
        <w:rPr>
          <w:rFonts w:ascii="Times New Roman" w:hAnsi="Times New Roman" w:cs="Times New Roman"/>
          <w:sz w:val="24"/>
          <w:szCs w:val="24"/>
        </w:rPr>
        <w:t>готовности к школе.</w:t>
      </w:r>
    </w:p>
    <w:p w:rsidR="004162DF" w:rsidRPr="000C3E29" w:rsidRDefault="004162DF" w:rsidP="004162DF">
      <w:pPr>
        <w:pStyle w:val="a4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3E2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Основное направлениепрограммы</w:t>
      </w:r>
      <w:r w:rsidRPr="000C3E29">
        <w:rPr>
          <w:rFonts w:ascii="Times New Roman" w:hAnsi="Times New Roman" w:cs="Times New Roman"/>
          <w:color w:val="000000"/>
          <w:sz w:val="24"/>
          <w:szCs w:val="24"/>
        </w:rPr>
        <w:t xml:space="preserve"> – обеспечение целостности педагогического процесса посредством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используемой примерной основной образовательной</w:t>
      </w:r>
      <w:r w:rsidRPr="000C3E29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6B62AC">
        <w:rPr>
          <w:rFonts w:ascii="Times New Roman" w:hAnsi="Times New Roman" w:cs="Times New Roman"/>
          <w:color w:val="000000"/>
          <w:sz w:val="24"/>
          <w:szCs w:val="24"/>
        </w:rPr>
        <w:t>дошкольного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«От рождения до школы».</w:t>
      </w:r>
    </w:p>
    <w:p w:rsidR="004162DF" w:rsidRPr="00360404" w:rsidRDefault="004162DF" w:rsidP="004162D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404">
        <w:rPr>
          <w:rFonts w:ascii="Times New Roman" w:hAnsi="Times New Roman" w:cs="Times New Roman"/>
          <w:sz w:val="24"/>
          <w:szCs w:val="24"/>
        </w:rPr>
        <w:t xml:space="preserve">Примерная основная общеобразовательная программа дошкольного образования </w:t>
      </w:r>
      <w:r w:rsidRPr="00902E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«От рождения до школы»</w:t>
      </w:r>
      <w:r w:rsidRPr="00360404">
        <w:rPr>
          <w:rFonts w:ascii="Times New Roman" w:hAnsi="Times New Roman" w:cs="Times New Roman"/>
          <w:sz w:val="24"/>
          <w:szCs w:val="24"/>
        </w:rPr>
        <w:t xml:space="preserve"> под редакцией Н.Е. </w:t>
      </w:r>
      <w:proofErr w:type="spellStart"/>
      <w:r w:rsidRPr="00360404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360404">
        <w:rPr>
          <w:rFonts w:ascii="Times New Roman" w:hAnsi="Times New Roman" w:cs="Times New Roman"/>
          <w:sz w:val="24"/>
          <w:szCs w:val="24"/>
        </w:rPr>
        <w:t>, Т.С. Комаровой, М.А. Василье</w:t>
      </w:r>
      <w:r>
        <w:rPr>
          <w:rFonts w:ascii="Times New Roman" w:hAnsi="Times New Roman" w:cs="Times New Roman"/>
          <w:sz w:val="24"/>
          <w:szCs w:val="24"/>
        </w:rPr>
        <w:t xml:space="preserve">вой – М: МОЗАИКА – СИНТЕЗ, 2014. </w:t>
      </w:r>
    </w:p>
    <w:p w:rsidR="004162DF" w:rsidRPr="00360404" w:rsidRDefault="004162DF" w:rsidP="004162DF">
      <w:pPr>
        <w:pStyle w:val="a4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0404">
        <w:rPr>
          <w:rFonts w:ascii="Times New Roman" w:hAnsi="Times New Roman" w:cs="Times New Roman"/>
          <w:sz w:val="24"/>
          <w:szCs w:val="24"/>
        </w:rPr>
        <w:t xml:space="preserve">Программа «От рождения до школы» является инновационным общеобразовательным документом, опирается на лучшие традиции отечественного образования, его фундаментальность: комплексное решение задач по охране жизни и укрепления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 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способности, что соответствует современной научной «Концепции дошкольного воспитания» о признании </w:t>
      </w:r>
      <w:proofErr w:type="spellStart"/>
      <w:r w:rsidRPr="00360404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360404">
        <w:rPr>
          <w:rFonts w:ascii="Times New Roman" w:hAnsi="Times New Roman" w:cs="Times New Roman"/>
          <w:sz w:val="24"/>
          <w:szCs w:val="24"/>
        </w:rPr>
        <w:t xml:space="preserve"> дошкольного периода детства.</w:t>
      </w:r>
    </w:p>
    <w:p w:rsidR="004162DF" w:rsidRDefault="004162DF" w:rsidP="004162DF">
      <w:pPr>
        <w:pStyle w:val="a4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0404">
        <w:rPr>
          <w:rFonts w:ascii="Times New Roman" w:hAnsi="Times New Roman" w:cs="Times New Roman"/>
          <w:color w:val="000000"/>
          <w:sz w:val="24"/>
          <w:szCs w:val="24"/>
        </w:rPr>
        <w:t>Ведущие цели программы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дошкольника; реализация принципа преемственности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162DF" w:rsidRPr="00360404" w:rsidRDefault="004162DF" w:rsidP="004162DF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В программе большое внимание уделяется воспитанию патриотических чу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вств к 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одине, уважения  к традиционным ценностям. Программа нацелена на развитие в детях познавательного интереса, стремления к получению знаний, положительной мотивации к дальнейшему обучению в течение всей последующей жизни. Программа направлена на обеспечение эмоционального благополучия каждого ребёнка, что достигается за счёт учёта индивидуальных особенностей детей как в вопросах  организации жизнедеятельности, так и в формах и способах взаимодействия  с ребёнком. </w:t>
      </w:r>
    </w:p>
    <w:p w:rsidR="004162DF" w:rsidRPr="00360404" w:rsidRDefault="004162DF" w:rsidP="004162DF">
      <w:pPr>
        <w:pStyle w:val="a4"/>
        <w:ind w:firstLine="1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0404">
        <w:rPr>
          <w:rFonts w:ascii="Times New Roman" w:hAnsi="Times New Roman" w:cs="Times New Roman"/>
          <w:b/>
          <w:bCs/>
          <w:sz w:val="24"/>
          <w:szCs w:val="24"/>
        </w:rPr>
        <w:t>Дополнительные программы:</w:t>
      </w:r>
    </w:p>
    <w:p w:rsidR="004162DF" w:rsidRPr="00C17C8B" w:rsidRDefault="004162DF" w:rsidP="004162D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17C8B">
        <w:rPr>
          <w:rFonts w:ascii="Times New Roman" w:hAnsi="Times New Roman" w:cs="Times New Roman"/>
          <w:sz w:val="24"/>
          <w:szCs w:val="24"/>
        </w:rPr>
        <w:t xml:space="preserve">Региональная программа дошкольного образования. Төбәкнеңмәктәпкәчә белеем бирүпрограммасы (Р.К. </w:t>
      </w:r>
      <w:proofErr w:type="spellStart"/>
      <w:r w:rsidRPr="00C17C8B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C17C8B">
        <w:rPr>
          <w:rFonts w:ascii="Times New Roman" w:hAnsi="Times New Roman" w:cs="Times New Roman"/>
          <w:sz w:val="24"/>
          <w:szCs w:val="24"/>
        </w:rPr>
        <w:t>). – Казань, РИЦ, 2012.</w:t>
      </w:r>
    </w:p>
    <w:p w:rsidR="004162DF" w:rsidRPr="00C17C8B" w:rsidRDefault="004162DF" w:rsidP="004162D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7C8B">
        <w:rPr>
          <w:rFonts w:ascii="Times New Roman" w:hAnsi="Times New Roman" w:cs="Times New Roman"/>
          <w:sz w:val="24"/>
          <w:szCs w:val="24"/>
        </w:rPr>
        <w:t>Данная программа задает содержание образования детей от 3 до 7 лет, формируемое участниками образовательного процесса с учетом климатических, национально-культурных и демографических условий Республики Татарстан. На основе программы учреждение самостоятельно разрабатывает и утверждает вариативную</w:t>
      </w:r>
      <w:r>
        <w:rPr>
          <w:rFonts w:ascii="Times New Roman" w:hAnsi="Times New Roman" w:cs="Times New Roman"/>
          <w:sz w:val="24"/>
          <w:szCs w:val="24"/>
        </w:rPr>
        <w:t xml:space="preserve"> часть основной </w:t>
      </w:r>
      <w:r>
        <w:rPr>
          <w:rFonts w:ascii="Times New Roman" w:hAnsi="Times New Roman" w:cs="Times New Roman"/>
          <w:sz w:val="24"/>
          <w:szCs w:val="24"/>
        </w:rPr>
        <w:lastRenderedPageBreak/>
        <w:t>общеобразовательной программы дошкольного образования, реализация которой обеспечивает права ребенка на физическое, интеллектуальное, социальное развитие.</w:t>
      </w:r>
    </w:p>
    <w:p w:rsidR="004162DF" w:rsidRDefault="004162DF" w:rsidP="004162D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Программы и методические пособия по обучению детей двум государственным языкам в ДОУ:</w:t>
      </w:r>
    </w:p>
    <w:p w:rsidR="004162DF" w:rsidRPr="00C17C8B" w:rsidRDefault="004162DF" w:rsidP="004162DF">
      <w:pPr>
        <w:pStyle w:val="a4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«Изучаем русский язык». Программа, методические рекомендации, диагностика      /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С.М.Гаффарова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Г.З.Гарафиева-Казань</w:t>
      </w:r>
      <w:proofErr w:type="gramStart"/>
      <w:r>
        <w:rPr>
          <w:rFonts w:ascii="Times New Roman" w:hAnsi="Times New Roman" w:cs="Times New Roman"/>
          <w:sz w:val="24"/>
          <w:szCs w:val="24"/>
        </w:rPr>
        <w:t>,Х</w:t>
      </w:r>
      <w:proofErr w:type="gramEnd"/>
      <w:r>
        <w:rPr>
          <w:rFonts w:ascii="Times New Roman" w:hAnsi="Times New Roman" w:cs="Times New Roman"/>
          <w:sz w:val="24"/>
          <w:szCs w:val="24"/>
        </w:rPr>
        <w:t>әтер, 2013;</w:t>
      </w:r>
    </w:p>
    <w:p w:rsidR="004162DF" w:rsidRDefault="004162DF" w:rsidP="004162DF">
      <w:pPr>
        <w:pStyle w:val="a4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17C8B">
        <w:rPr>
          <w:rFonts w:ascii="Times New Roman" w:hAnsi="Times New Roman" w:cs="Times New Roman"/>
          <w:sz w:val="24"/>
          <w:szCs w:val="24"/>
        </w:rPr>
        <w:t>Тугантелдәсөйләшәбез»</w:t>
      </w:r>
      <w:r>
        <w:rPr>
          <w:rFonts w:ascii="Times New Roman" w:hAnsi="Times New Roman" w:cs="Times New Roman"/>
          <w:sz w:val="24"/>
          <w:szCs w:val="24"/>
        </w:rPr>
        <w:t xml:space="preserve">. Методик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кулланма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2-3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Хәзрәтова Ф.В., 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әрәфетдинова З.Г., Хәбибуллина И. Җ.- Казан, ТКН, 2012;</w:t>
      </w:r>
    </w:p>
    <w:p w:rsidR="004162DF" w:rsidRDefault="004162DF" w:rsidP="004162DF">
      <w:pPr>
        <w:pStyle w:val="a4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17C8B">
        <w:rPr>
          <w:rFonts w:ascii="Times New Roman" w:hAnsi="Times New Roman" w:cs="Times New Roman"/>
          <w:sz w:val="24"/>
          <w:szCs w:val="24"/>
        </w:rPr>
        <w:t>Тугантелдәсөйләшәбез»</w:t>
      </w:r>
      <w:r>
        <w:rPr>
          <w:rFonts w:ascii="Times New Roman" w:hAnsi="Times New Roman" w:cs="Times New Roman"/>
          <w:sz w:val="24"/>
          <w:szCs w:val="24"/>
        </w:rPr>
        <w:t xml:space="preserve">. Методик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кулланма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3-4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Хәзрәтова Ф.В., 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әрәфетдинова З.Г., Хәбибуллина И. Җ.- Казан, ТКН, 2012;</w:t>
      </w:r>
    </w:p>
    <w:p w:rsidR="004162DF" w:rsidRDefault="004162DF" w:rsidP="004162DF">
      <w:pPr>
        <w:pStyle w:val="a4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17C8B">
        <w:rPr>
          <w:rFonts w:ascii="Times New Roman" w:hAnsi="Times New Roman" w:cs="Times New Roman"/>
          <w:sz w:val="24"/>
          <w:szCs w:val="24"/>
        </w:rPr>
        <w:t>Тугантелдәсөйләшәбез»</w:t>
      </w:r>
      <w:r>
        <w:rPr>
          <w:rFonts w:ascii="Times New Roman" w:hAnsi="Times New Roman" w:cs="Times New Roman"/>
          <w:sz w:val="24"/>
          <w:szCs w:val="24"/>
        </w:rPr>
        <w:t xml:space="preserve">. Методик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кулланма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4-5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Хәзрәтова Ф.В., 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әрәфетдинова З.Г., Хәбибуллина И. Җ.- Казан, ТКН, 2013;</w:t>
      </w:r>
    </w:p>
    <w:p w:rsidR="004162DF" w:rsidRDefault="004162DF" w:rsidP="004162DF">
      <w:pPr>
        <w:pStyle w:val="a4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C17C8B">
        <w:rPr>
          <w:rFonts w:ascii="Times New Roman" w:hAnsi="Times New Roman" w:cs="Times New Roman"/>
          <w:sz w:val="24"/>
          <w:szCs w:val="24"/>
        </w:rPr>
        <w:t>Тугантелдәсөйләшәбез»</w:t>
      </w:r>
      <w:r>
        <w:rPr>
          <w:rFonts w:ascii="Times New Roman" w:hAnsi="Times New Roman" w:cs="Times New Roman"/>
          <w:sz w:val="24"/>
          <w:szCs w:val="24"/>
        </w:rPr>
        <w:t xml:space="preserve">. Методик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кулланма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5-7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З.М.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Л.Н.Вәҗиева</w:t>
      </w:r>
      <w:proofErr w:type="gramStart"/>
      <w:r>
        <w:rPr>
          <w:rFonts w:ascii="Times New Roman" w:hAnsi="Times New Roman" w:cs="Times New Roman"/>
          <w:sz w:val="24"/>
          <w:szCs w:val="24"/>
        </w:rPr>
        <w:t>һ.</w:t>
      </w:r>
      <w:proofErr w:type="gramEnd"/>
      <w:r>
        <w:rPr>
          <w:rFonts w:ascii="Times New Roman" w:hAnsi="Times New Roman" w:cs="Times New Roman"/>
          <w:sz w:val="24"/>
          <w:szCs w:val="24"/>
        </w:rPr>
        <w:t>б. – Казан, Фолиант, 2012;</w:t>
      </w:r>
    </w:p>
    <w:p w:rsidR="004162DF" w:rsidRDefault="004162DF" w:rsidP="004162DF">
      <w:pPr>
        <w:pStyle w:val="a4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«Татарчасөйләшәбез». Методик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кулланмалар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4-5, 5-6, 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З.М.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Р.Г.Кыйдрәчева, Р.С.Исаева</w:t>
      </w:r>
      <w:proofErr w:type="gramStart"/>
      <w:r>
        <w:rPr>
          <w:rFonts w:ascii="Times New Roman" w:hAnsi="Times New Roman" w:cs="Times New Roman"/>
          <w:sz w:val="24"/>
          <w:szCs w:val="24"/>
        </w:rPr>
        <w:t>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б.- Казан, Хәтер, 2011, 2012; 6-7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яшь</w:t>
      </w:r>
      <w:proofErr w:type="spellEnd"/>
      <w:r>
        <w:rPr>
          <w:rFonts w:ascii="Times New Roman" w:hAnsi="Times New Roman" w:cs="Times New Roman"/>
          <w:sz w:val="24"/>
          <w:szCs w:val="24"/>
        </w:rPr>
        <w:t>, Казан, ТКН, 2012.</w:t>
      </w:r>
    </w:p>
    <w:p w:rsidR="004162DF" w:rsidRDefault="004162DF" w:rsidP="004162DF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162DF" w:rsidRDefault="004162DF" w:rsidP="004162D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Программа по обучению детей дошкольного возраста правилам безопасного поведения на дорогах (региональный стандарт).</w:t>
      </w:r>
    </w:p>
    <w:p w:rsidR="004162DF" w:rsidRPr="003F5488" w:rsidRDefault="004162DF" w:rsidP="004162D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97DD7" w:rsidRDefault="00D97DD7"/>
    <w:sectPr w:rsidR="00D97DD7" w:rsidSect="00C17C8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4153D"/>
    <w:multiLevelType w:val="hybridMultilevel"/>
    <w:tmpl w:val="E83AA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2DF"/>
    <w:rsid w:val="001D4742"/>
    <w:rsid w:val="004162DF"/>
    <w:rsid w:val="00A6092B"/>
    <w:rsid w:val="00D115AE"/>
    <w:rsid w:val="00D97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4162DF"/>
    <w:rPr>
      <w:rFonts w:ascii="Calibri" w:hAnsi="Calibri" w:cs="Calibri"/>
    </w:rPr>
  </w:style>
  <w:style w:type="paragraph" w:styleId="a4">
    <w:name w:val="No Spacing"/>
    <w:link w:val="a3"/>
    <w:uiPriority w:val="99"/>
    <w:qFormat/>
    <w:rsid w:val="004162DF"/>
    <w:pPr>
      <w:spacing w:after="0" w:line="240" w:lineRule="auto"/>
    </w:pPr>
    <w:rPr>
      <w:rFonts w:ascii="Calibri" w:hAnsi="Calibri" w:cs="Calibri"/>
    </w:rPr>
  </w:style>
  <w:style w:type="character" w:styleId="a5">
    <w:name w:val="Strong"/>
    <w:basedOn w:val="a0"/>
    <w:uiPriority w:val="99"/>
    <w:qFormat/>
    <w:rsid w:val="004162DF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4162DF"/>
    <w:rPr>
      <w:rFonts w:ascii="Calibri" w:hAnsi="Calibri" w:cs="Calibri"/>
    </w:rPr>
  </w:style>
  <w:style w:type="paragraph" w:styleId="a4">
    <w:name w:val="No Spacing"/>
    <w:link w:val="a3"/>
    <w:uiPriority w:val="99"/>
    <w:qFormat/>
    <w:rsid w:val="004162DF"/>
    <w:pPr>
      <w:spacing w:after="0" w:line="240" w:lineRule="auto"/>
    </w:pPr>
    <w:rPr>
      <w:rFonts w:ascii="Calibri" w:hAnsi="Calibri" w:cs="Calibri"/>
    </w:rPr>
  </w:style>
  <w:style w:type="character" w:styleId="a5">
    <w:name w:val="Strong"/>
    <w:basedOn w:val="a0"/>
    <w:uiPriority w:val="99"/>
    <w:qFormat/>
    <w:rsid w:val="004162D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735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УМЫРЗАЯ</dc:creator>
  <cp:lastModifiedBy>User</cp:lastModifiedBy>
  <cp:revision>5</cp:revision>
  <dcterms:created xsi:type="dcterms:W3CDTF">2015-10-26T12:38:00Z</dcterms:created>
  <dcterms:modified xsi:type="dcterms:W3CDTF">2016-06-22T19:02:00Z</dcterms:modified>
</cp:coreProperties>
</file>